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2B" w:rsidRPr="00951A2B" w:rsidRDefault="00951A2B" w:rsidP="00951A2B">
      <w:pPr>
        <w:jc w:val="center"/>
        <w:rPr>
          <w:b/>
          <w:bCs/>
          <w:sz w:val="28"/>
          <w:szCs w:val="28"/>
          <w:rtl/>
        </w:rPr>
      </w:pPr>
      <w:bookmarkStart w:id="0" w:name="_GoBack"/>
      <w:bookmarkEnd w:id="0"/>
      <w:r w:rsidRPr="00951A2B">
        <w:rPr>
          <w:rFonts w:hint="cs"/>
          <w:b/>
          <w:bCs/>
          <w:sz w:val="28"/>
          <w:szCs w:val="28"/>
          <w:rtl/>
        </w:rPr>
        <w:t>ימין דוחה ושמאל מקרבת?</w:t>
      </w:r>
    </w:p>
    <w:p w:rsidR="00951A2B" w:rsidRPr="00951A2B" w:rsidRDefault="006A22E4" w:rsidP="00951A2B">
      <w:pPr>
        <w:jc w:val="center"/>
        <w:rPr>
          <w:b/>
          <w:bCs/>
          <w:sz w:val="28"/>
          <w:szCs w:val="28"/>
          <w:rtl/>
        </w:rPr>
      </w:pPr>
      <w:r>
        <w:rPr>
          <w:rFonts w:hint="cs"/>
          <w:b/>
          <w:bCs/>
          <w:sz w:val="28"/>
          <w:szCs w:val="28"/>
          <w:rtl/>
        </w:rPr>
        <w:t xml:space="preserve">על </w:t>
      </w:r>
      <w:r w:rsidR="00951A2B" w:rsidRPr="00951A2B">
        <w:rPr>
          <w:rFonts w:hint="cs"/>
          <w:b/>
          <w:bCs/>
          <w:sz w:val="28"/>
          <w:szCs w:val="28"/>
          <w:rtl/>
        </w:rPr>
        <w:t>היחס של החברה בישראל ללהקת שלווה ולבעלי מוגבלויות בכלל</w:t>
      </w:r>
    </w:p>
    <w:p w:rsidR="00E51BF4" w:rsidRPr="00951A2B" w:rsidRDefault="00E51BF4" w:rsidP="00E51BF4">
      <w:pPr>
        <w:rPr>
          <w:b/>
          <w:bCs/>
          <w:rtl/>
        </w:rPr>
      </w:pPr>
      <w:r w:rsidRPr="00863881">
        <w:rPr>
          <w:rFonts w:hint="cs"/>
          <w:b/>
          <w:bCs/>
          <w:highlight w:val="yellow"/>
          <w:rtl/>
        </w:rPr>
        <w:t>קריאת כיוון:</w:t>
      </w:r>
      <w:r w:rsidRPr="00951A2B">
        <w:rPr>
          <w:rFonts w:hint="cs"/>
          <w:b/>
          <w:bCs/>
          <w:rtl/>
        </w:rPr>
        <w:t xml:space="preserve"> </w:t>
      </w:r>
    </w:p>
    <w:p w:rsidR="00E51BF4" w:rsidRDefault="00E51BF4" w:rsidP="00E51BF4">
      <w:pPr>
        <w:pStyle w:val="NormalWeb"/>
        <w:shd w:val="clear" w:color="auto" w:fill="FFFFFF"/>
        <w:bidi/>
        <w:spacing w:before="0" w:beforeAutospacing="0" w:after="90" w:afterAutospacing="0"/>
        <w:jc w:val="both"/>
        <w:rPr>
          <w:rFonts w:asciiTheme="minorHAnsi" w:hAnsiTheme="minorHAnsi" w:cstheme="minorBidi"/>
          <w:sz w:val="22"/>
          <w:szCs w:val="22"/>
        </w:rPr>
      </w:pPr>
      <w:r>
        <w:rPr>
          <w:rFonts w:asciiTheme="minorHAnsi" w:hAnsiTheme="minorHAnsi" w:cstheme="minorBidi"/>
          <w:sz w:val="22"/>
          <w:szCs w:val="22"/>
          <w:rtl/>
        </w:rPr>
        <w:t xml:space="preserve">להקת שלוה מונה שמונה נגנים ומוזיקאים, נערים ונערות מכל קשת האוכלוסייה, וביניהם חברים עם מוגבלויות שונות: תסמונת דאון, עיוורון ועוד, המופיעים יחד. </w:t>
      </w:r>
    </w:p>
    <w:p w:rsidR="00E51BF4" w:rsidRDefault="00E51BF4" w:rsidP="00E51BF4">
      <w:pPr>
        <w:pStyle w:val="NormalWeb"/>
        <w:shd w:val="clear" w:color="auto" w:fill="FFFFFF"/>
        <w:bidi/>
        <w:spacing w:before="0" w:beforeAutospacing="0" w:after="90" w:afterAutospacing="0"/>
        <w:jc w:val="both"/>
        <w:rPr>
          <w:rFonts w:asciiTheme="minorHAnsi" w:hAnsiTheme="minorHAnsi" w:cstheme="minorBidi"/>
          <w:sz w:val="22"/>
          <w:szCs w:val="22"/>
        </w:rPr>
      </w:pPr>
      <w:r>
        <w:rPr>
          <w:rFonts w:asciiTheme="minorHAnsi" w:hAnsiTheme="minorHAnsi" w:cstheme="minorBidi"/>
          <w:sz w:val="22"/>
          <w:szCs w:val="22"/>
          <w:rtl/>
        </w:rPr>
        <w:t xml:space="preserve">בתכנית "הכוכב הבא לאירוויזיון" הצליחו חברי שלווה לרגש את השופטים והקהל במגוון ביצועים נהדרים לשירים ישראליים ולועזיים, ועלו עד לשלב הגמר. </w:t>
      </w:r>
    </w:p>
    <w:p w:rsidR="00E51BF4" w:rsidRDefault="00E51BF4" w:rsidP="00E51BF4">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 xml:space="preserve">אך בשלב זה, בחרו חברי הלהקה לפרוש מן התחרות. </w:t>
      </w:r>
    </w:p>
    <w:p w:rsidR="00E51BF4" w:rsidRDefault="00E51BF4" w:rsidP="00E51BF4">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 xml:space="preserve">הפרישה של הלהקה נבעה משום שלו היו זוכים במקום הראשון והיו יוצאים לייצג את ישראל באירוויזיון הם היו נאלצים להופיע בערב שבת, כיוון שהפקת האירוויזיון מתנה את ההשתתפות בתחרות הנערכת במוצאי שבת בכך שכל המתמודדים יערכו חזרה גנרלית ערב קודם לכן – בערב שבת. ומכיוון שחלק מחברי הלהקה הינם שומרי שבת, בחרו חברי הלהקה כולם לפרוש מן התחרות. </w:t>
      </w:r>
    </w:p>
    <w:p w:rsidR="00E51BF4" w:rsidRDefault="00E51BF4" w:rsidP="00E51BF4">
      <w:pPr>
        <w:pStyle w:val="NormalWeb"/>
        <w:shd w:val="clear" w:color="auto" w:fill="FFFFFF"/>
        <w:bidi/>
        <w:spacing w:before="0" w:beforeAutospacing="0" w:after="90" w:afterAutospacing="0"/>
        <w:jc w:val="both"/>
        <w:rPr>
          <w:rFonts w:asciiTheme="minorHAnsi" w:hAnsiTheme="minorHAnsi" w:cstheme="minorBidi"/>
          <w:sz w:val="22"/>
          <w:szCs w:val="22"/>
          <w:rtl/>
        </w:rPr>
      </w:pPr>
    </w:p>
    <w:p w:rsidR="00E51BF4" w:rsidRDefault="00E51BF4" w:rsidP="00951A2B">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sz w:val="22"/>
          <w:szCs w:val="22"/>
          <w:rtl/>
        </w:rPr>
        <w:t>בפתח היחידה מומלץ ל</w:t>
      </w:r>
      <w:r w:rsidR="00951A2B">
        <w:rPr>
          <w:rFonts w:asciiTheme="minorHAnsi" w:hAnsiTheme="minorHAnsi" w:cstheme="minorBidi" w:hint="cs"/>
          <w:sz w:val="22"/>
          <w:szCs w:val="22"/>
          <w:rtl/>
        </w:rPr>
        <w:t xml:space="preserve">צפות בכתבה של גיא פינס על אודות להקת שלוה: </w:t>
      </w:r>
    </w:p>
    <w:p w:rsidR="00951A2B" w:rsidRDefault="00DE75DF" w:rsidP="00951A2B">
      <w:pPr>
        <w:pStyle w:val="NormalWeb"/>
        <w:shd w:val="clear" w:color="auto" w:fill="FFFFFF"/>
        <w:bidi/>
        <w:spacing w:before="0" w:beforeAutospacing="0" w:after="90" w:afterAutospacing="0"/>
        <w:jc w:val="both"/>
        <w:rPr>
          <w:rFonts w:asciiTheme="minorHAnsi" w:hAnsiTheme="minorHAnsi" w:cstheme="minorBidi"/>
          <w:sz w:val="22"/>
          <w:szCs w:val="22"/>
          <w:rtl/>
        </w:rPr>
      </w:pPr>
      <w:hyperlink r:id="rId8" w:history="1">
        <w:r w:rsidR="00951A2B" w:rsidRPr="00D312D4">
          <w:rPr>
            <w:rStyle w:val="Hyperlink"/>
            <w:rFonts w:asciiTheme="minorHAnsi" w:hAnsiTheme="minorHAnsi" w:cstheme="minorBidi"/>
            <w:sz w:val="22"/>
            <w:szCs w:val="22"/>
          </w:rPr>
          <w:t>https://www.facebook.com/guypines/videos/2189023514648855/?v=2189023514648855</w:t>
        </w:r>
      </w:hyperlink>
    </w:p>
    <w:p w:rsidR="00951A2B" w:rsidRDefault="00951A2B" w:rsidP="00951A2B">
      <w:pPr>
        <w:pStyle w:val="NormalWeb"/>
        <w:shd w:val="clear" w:color="auto" w:fill="FFFFFF"/>
        <w:bidi/>
        <w:spacing w:before="0" w:beforeAutospacing="0" w:after="90" w:afterAutospacing="0"/>
        <w:jc w:val="both"/>
        <w:rPr>
          <w:rFonts w:asciiTheme="minorHAnsi" w:hAnsiTheme="minorHAnsi" w:cstheme="minorBidi"/>
          <w:sz w:val="22"/>
          <w:szCs w:val="22"/>
          <w:rtl/>
        </w:rPr>
      </w:pPr>
    </w:p>
    <w:p w:rsidR="005B1997" w:rsidRPr="005B1997" w:rsidRDefault="005B1997" w:rsidP="005B1997">
      <w:pPr>
        <w:pStyle w:val="NormalWeb"/>
        <w:shd w:val="clear" w:color="auto" w:fill="FFFFFF"/>
        <w:bidi/>
        <w:spacing w:before="0" w:beforeAutospacing="0" w:after="90" w:afterAutospacing="0"/>
        <w:jc w:val="both"/>
        <w:rPr>
          <w:rFonts w:asciiTheme="minorHAnsi" w:hAnsiTheme="minorHAnsi" w:cstheme="minorBidi"/>
          <w:sz w:val="22"/>
          <w:szCs w:val="22"/>
          <w:rtl/>
        </w:rPr>
      </w:pPr>
      <w:r>
        <w:rPr>
          <w:rFonts w:asciiTheme="minorHAnsi" w:hAnsiTheme="minorHAnsi" w:cstheme="minorBidi" w:hint="cs"/>
          <w:sz w:val="22"/>
          <w:szCs w:val="22"/>
          <w:rtl/>
        </w:rPr>
        <w:t xml:space="preserve">וכן להאזין </w:t>
      </w:r>
      <w:r w:rsidRPr="00C413DD">
        <w:rPr>
          <w:rFonts w:asciiTheme="minorBidi" w:hAnsiTheme="minorBidi" w:cstheme="minorBidi"/>
          <w:sz w:val="22"/>
          <w:szCs w:val="22"/>
          <w:rtl/>
        </w:rPr>
        <w:t>למיטב הביצועים של הלהקה בתכנית</w:t>
      </w:r>
      <w:r>
        <w:rPr>
          <w:rFonts w:asciiTheme="minorBidi" w:hAnsiTheme="minorBidi" w:cstheme="minorBidi" w:hint="cs"/>
          <w:sz w:val="22"/>
          <w:szCs w:val="22"/>
          <w:rtl/>
        </w:rPr>
        <w:t xml:space="preserve"> "הכוכב הבא"</w:t>
      </w:r>
      <w:r w:rsidRPr="00C413DD">
        <w:rPr>
          <w:rFonts w:asciiTheme="minorBidi" w:hAnsiTheme="minorBidi" w:cstheme="minorBidi"/>
          <w:sz w:val="22"/>
          <w:szCs w:val="22"/>
          <w:rtl/>
        </w:rPr>
        <w:t>:</w:t>
      </w:r>
    </w:p>
    <w:p w:rsidR="005B1997" w:rsidRPr="00C413DD" w:rsidRDefault="00DE75DF" w:rsidP="005B1997">
      <w:pPr>
        <w:pStyle w:val="NormalWeb"/>
        <w:shd w:val="clear" w:color="auto" w:fill="FFFFFF"/>
        <w:bidi/>
        <w:spacing w:before="0" w:beforeAutospacing="0" w:after="90" w:afterAutospacing="0"/>
        <w:rPr>
          <w:rFonts w:asciiTheme="minorBidi" w:hAnsiTheme="minorBidi" w:cstheme="minorBidi"/>
          <w:sz w:val="22"/>
          <w:szCs w:val="22"/>
          <w:rtl/>
        </w:rPr>
      </w:pPr>
      <w:hyperlink r:id="rId9" w:history="1">
        <w:r w:rsidR="005B1997" w:rsidRPr="00C413DD">
          <w:rPr>
            <w:rStyle w:val="Hyperlink"/>
            <w:rFonts w:asciiTheme="minorBidi" w:hAnsiTheme="minorBidi" w:cstheme="minorBidi"/>
            <w:sz w:val="22"/>
            <w:szCs w:val="22"/>
          </w:rPr>
          <w:t>https://www.mako.co.il/Search?searchstring_input=%D7%9C%D7%94%D7%A7%D7%AA+%D7%A9%D7%9C%D7%95%D7%94&amp;vgnextoid=3d385dd2dd5d4110VgnVCM100000290c10acRCRD&amp;partnerURL=&amp;formType=regular</w:t>
        </w:r>
      </w:hyperlink>
    </w:p>
    <w:p w:rsidR="005B1997" w:rsidRPr="00951A2B" w:rsidRDefault="005B1997" w:rsidP="005B1997">
      <w:pPr>
        <w:pStyle w:val="NormalWeb"/>
        <w:shd w:val="clear" w:color="auto" w:fill="FFFFFF"/>
        <w:bidi/>
        <w:spacing w:before="0" w:beforeAutospacing="0" w:after="90" w:afterAutospacing="0"/>
        <w:jc w:val="both"/>
        <w:rPr>
          <w:rFonts w:asciiTheme="minorHAnsi" w:hAnsiTheme="minorHAnsi" w:cstheme="minorBidi"/>
          <w:sz w:val="22"/>
          <w:szCs w:val="22"/>
          <w:rtl/>
        </w:rPr>
      </w:pPr>
    </w:p>
    <w:p w:rsidR="00E51BF4" w:rsidRDefault="00E51BF4" w:rsidP="00E51BF4">
      <w:pPr>
        <w:rPr>
          <w:rtl/>
        </w:rPr>
      </w:pPr>
    </w:p>
    <w:p w:rsidR="00E51BF4" w:rsidRDefault="00E51BF4" w:rsidP="00E51BF4">
      <w:pPr>
        <w:rPr>
          <w:rtl/>
        </w:rPr>
      </w:pPr>
      <w:r>
        <w:rPr>
          <w:rFonts w:hint="cs"/>
          <w:rtl/>
        </w:rPr>
        <w:t xml:space="preserve">ביחידה זו נעסוק בשאלה האם היחס לחברי הלהקה הינו יחס של שווים בין שווים, והאם זהו היחס שצריך להפגין כלפי בעלי מוגבלויות המבקשים להשתלב בחברה. כמו כן, נדון בשאלת היחס שבין ההצלחה של חברי הלהקה להגיע אל לב לבם של הצופים אל מול נתונים שונים בנוגע להשתלבותם של בעלי מוגבלויות בחברה הישראלית. </w:t>
      </w:r>
    </w:p>
    <w:p w:rsidR="00E51BF4" w:rsidRDefault="00E51BF4" w:rsidP="00E51BF4">
      <w:pPr>
        <w:rPr>
          <w:rtl/>
        </w:rPr>
      </w:pPr>
    </w:p>
    <w:p w:rsidR="00E51BF4" w:rsidRPr="00E51BF4" w:rsidRDefault="00E51BF4" w:rsidP="00E51BF4">
      <w:pPr>
        <w:rPr>
          <w:b/>
          <w:bCs/>
          <w:rtl/>
        </w:rPr>
      </w:pPr>
      <w:r w:rsidRPr="00E51BF4">
        <w:rPr>
          <w:rFonts w:hint="cs"/>
          <w:b/>
          <w:bCs/>
          <w:highlight w:val="yellow"/>
          <w:rtl/>
        </w:rPr>
        <w:t>מקור מרכזי:</w:t>
      </w:r>
    </w:p>
    <w:p w:rsidR="00E51BF4" w:rsidRDefault="00DE75DF" w:rsidP="00E51BF4">
      <w:pPr>
        <w:rPr>
          <w:rtl/>
        </w:rPr>
      </w:pPr>
      <w:hyperlink r:id="rId10" w:history="1">
        <w:r w:rsidR="00E51BF4" w:rsidRPr="00D312D4">
          <w:rPr>
            <w:rStyle w:val="Hyperlink"/>
          </w:rPr>
          <w:t>https://www.mako.co.il/tv-the-next-star/video?subChannelId=def8bb0a23b37610VgnVCM2000002a0c10acRCRD&amp;vcmid=16367625e6747610VgnVCM2000002a0c10acRCRD</w:t>
        </w:r>
      </w:hyperlink>
    </w:p>
    <w:p w:rsidR="00E51BF4" w:rsidRDefault="00E51BF4" w:rsidP="00E51BF4">
      <w:pPr>
        <w:rPr>
          <w:rtl/>
        </w:rPr>
      </w:pPr>
    </w:p>
    <w:p w:rsidR="00E51BF4" w:rsidRPr="00E51BF4" w:rsidRDefault="00E51BF4" w:rsidP="00E51BF4">
      <w:pPr>
        <w:rPr>
          <w:b/>
          <w:bCs/>
          <w:rtl/>
        </w:rPr>
      </w:pPr>
      <w:r w:rsidRPr="00E51BF4">
        <w:rPr>
          <w:rFonts w:hint="cs"/>
          <w:b/>
          <w:bCs/>
          <w:highlight w:val="yellow"/>
          <w:rtl/>
        </w:rPr>
        <w:t>קריאה יחפה:</w:t>
      </w:r>
    </w:p>
    <w:p w:rsidR="00E51BF4" w:rsidRDefault="00E51BF4" w:rsidP="00E51BF4">
      <w:pPr>
        <w:pStyle w:val="a3"/>
        <w:numPr>
          <w:ilvl w:val="0"/>
          <w:numId w:val="3"/>
        </w:numPr>
        <w:rPr>
          <w:rtl/>
        </w:rPr>
      </w:pPr>
      <w:r>
        <w:rPr>
          <w:rFonts w:hint="cs"/>
          <w:rtl/>
        </w:rPr>
        <w:t xml:space="preserve">אילו משפטים רגשו אתכם במהלך החשיפה ללהקת שלוה? </w:t>
      </w:r>
    </w:p>
    <w:p w:rsidR="00E51BF4" w:rsidRDefault="00E51BF4" w:rsidP="00E51BF4">
      <w:pPr>
        <w:pStyle w:val="a3"/>
        <w:numPr>
          <w:ilvl w:val="0"/>
          <w:numId w:val="3"/>
        </w:numPr>
        <w:rPr>
          <w:rtl/>
        </w:rPr>
      </w:pPr>
      <w:r>
        <w:rPr>
          <w:rFonts w:hint="cs"/>
          <w:rtl/>
        </w:rPr>
        <w:t xml:space="preserve">אילו משפטים קוממו אתכם? מדוע? </w:t>
      </w:r>
    </w:p>
    <w:p w:rsidR="00E51BF4" w:rsidRDefault="00E51BF4" w:rsidP="00E51BF4">
      <w:pPr>
        <w:pStyle w:val="a3"/>
        <w:numPr>
          <w:ilvl w:val="0"/>
          <w:numId w:val="3"/>
        </w:numPr>
        <w:rPr>
          <w:rtl/>
        </w:rPr>
      </w:pPr>
      <w:r>
        <w:rPr>
          <w:rFonts w:hint="cs"/>
          <w:rtl/>
        </w:rPr>
        <w:t xml:space="preserve">מה היה היחס בעיניכם של השופטים והמנחים לחברי הלהקה? האם היה זה יחס של "שווים בין שווים"? </w:t>
      </w:r>
    </w:p>
    <w:p w:rsidR="00E51BF4" w:rsidRDefault="00E51BF4" w:rsidP="00E51BF4">
      <w:pPr>
        <w:rPr>
          <w:rtl/>
        </w:rPr>
      </w:pPr>
    </w:p>
    <w:p w:rsidR="00E51BF4" w:rsidRPr="00E51BF4" w:rsidRDefault="00E51BF4" w:rsidP="00E51BF4">
      <w:pPr>
        <w:rPr>
          <w:b/>
          <w:bCs/>
          <w:rtl/>
        </w:rPr>
      </w:pPr>
      <w:r w:rsidRPr="00E51BF4">
        <w:rPr>
          <w:rFonts w:hint="cs"/>
          <w:b/>
          <w:bCs/>
          <w:highlight w:val="yellow"/>
          <w:rtl/>
        </w:rPr>
        <w:lastRenderedPageBreak/>
        <w:t>ריבוי קולות:</w:t>
      </w:r>
      <w:r w:rsidRPr="00E51BF4">
        <w:rPr>
          <w:rFonts w:hint="cs"/>
          <w:b/>
          <w:bCs/>
          <w:rtl/>
        </w:rPr>
        <w:t xml:space="preserve"> </w:t>
      </w:r>
    </w:p>
    <w:p w:rsidR="00E51BF4" w:rsidRDefault="00E51BF4" w:rsidP="00E51BF4">
      <w:pPr>
        <w:rPr>
          <w:rtl/>
        </w:rPr>
      </w:pPr>
      <w:r>
        <w:rPr>
          <w:rFonts w:hint="cs"/>
          <w:rtl/>
        </w:rPr>
        <w:t xml:space="preserve">המנהל המוזיקלי של הלהקה אומר בין היתר: </w:t>
      </w:r>
    </w:p>
    <w:p w:rsidR="00E51BF4" w:rsidRPr="00E51BF4" w:rsidRDefault="00E51BF4" w:rsidP="00E51BF4">
      <w:pPr>
        <w:rPr>
          <w:b/>
          <w:bCs/>
          <w:rtl/>
        </w:rPr>
      </w:pPr>
      <w:r w:rsidRPr="00E51BF4">
        <w:rPr>
          <w:rFonts w:hint="cs"/>
          <w:b/>
          <w:bCs/>
          <w:rtl/>
        </w:rPr>
        <w:t>"המטרה שלנו שגם יסתכלו עלינו כהכי שווים, בלי לרחם, בלי שום דבר..."</w:t>
      </w:r>
    </w:p>
    <w:p w:rsidR="007125EF" w:rsidRPr="00E51BF4" w:rsidRDefault="00E51BF4" w:rsidP="00E51BF4">
      <w:pPr>
        <w:pStyle w:val="a3"/>
        <w:numPr>
          <w:ilvl w:val="0"/>
          <w:numId w:val="1"/>
        </w:numPr>
        <w:rPr>
          <w:rtl/>
        </w:rPr>
      </w:pPr>
      <w:r w:rsidRPr="00E51BF4">
        <w:rPr>
          <w:rFonts w:hint="cs"/>
          <w:rtl/>
        </w:rPr>
        <w:t xml:space="preserve">האם לדעתכם  השופטים בתחרות, הקהל בבית, אתם עצמם </w:t>
      </w:r>
      <w:r w:rsidRPr="00E51BF4">
        <w:rPr>
          <w:rtl/>
        </w:rPr>
        <w:t>–</w:t>
      </w:r>
      <w:r w:rsidRPr="00E51BF4">
        <w:rPr>
          <w:rFonts w:hint="cs"/>
          <w:rtl/>
        </w:rPr>
        <w:t xml:space="preserve"> באמת מסכלים עליהם כשווים? האם האופן שבו אנו שופטים אותם הוא "כשווים בין שווים"?</w:t>
      </w:r>
    </w:p>
    <w:p w:rsidR="00E51BF4" w:rsidRPr="00E51BF4" w:rsidRDefault="00E51BF4" w:rsidP="00E51BF4">
      <w:pPr>
        <w:pStyle w:val="a3"/>
        <w:numPr>
          <w:ilvl w:val="0"/>
          <w:numId w:val="1"/>
        </w:numPr>
        <w:rPr>
          <w:rtl/>
        </w:rPr>
      </w:pPr>
      <w:r w:rsidRPr="00E51BF4">
        <w:rPr>
          <w:rFonts w:hint="cs"/>
          <w:rtl/>
        </w:rPr>
        <w:t xml:space="preserve">אפשר לטעון: אין דבר פסול בכך שלא שופטים אותם כשווים בין שווים. הדבר דומה להעדפה מתקנת. מה דעתכם על עמדה זו? מה מנציחה עמדה שכזו? מה חשיבותה בכל זאת? </w:t>
      </w:r>
    </w:p>
    <w:p w:rsidR="00E51BF4" w:rsidRDefault="00E51BF4" w:rsidP="00E51BF4">
      <w:pPr>
        <w:rPr>
          <w:rtl/>
        </w:rPr>
      </w:pPr>
    </w:p>
    <w:p w:rsidR="00E51BF4" w:rsidRPr="00E51BF4" w:rsidRDefault="00E51BF4" w:rsidP="00E51BF4">
      <w:pPr>
        <w:rPr>
          <w:b/>
          <w:bCs/>
          <w:rtl/>
        </w:rPr>
      </w:pPr>
      <w:r w:rsidRPr="00E51BF4">
        <w:rPr>
          <w:rFonts w:hint="cs"/>
          <w:b/>
          <w:bCs/>
          <w:highlight w:val="yellow"/>
          <w:rtl/>
        </w:rPr>
        <w:t>רלוונטיות:</w:t>
      </w:r>
      <w:r w:rsidRPr="00E51BF4">
        <w:rPr>
          <w:rFonts w:hint="cs"/>
          <w:b/>
          <w:bCs/>
          <w:rtl/>
        </w:rPr>
        <w:t xml:space="preserve"> </w:t>
      </w:r>
    </w:p>
    <w:p w:rsidR="00E51BF4" w:rsidRDefault="00E51BF4" w:rsidP="00E51BF4">
      <w:pPr>
        <w:rPr>
          <w:rtl/>
        </w:rPr>
      </w:pPr>
      <w:r>
        <w:rPr>
          <w:rFonts w:hint="cs"/>
          <w:rtl/>
        </w:rPr>
        <w:t xml:space="preserve">אסי עזר אמר במהלך השיחה: </w:t>
      </w:r>
    </w:p>
    <w:p w:rsidR="00E51BF4" w:rsidRPr="00E51BF4" w:rsidRDefault="00E51BF4" w:rsidP="00E51BF4">
      <w:pPr>
        <w:rPr>
          <w:b/>
          <w:bCs/>
          <w:rtl/>
        </w:rPr>
      </w:pPr>
      <w:r w:rsidRPr="00E51BF4">
        <w:rPr>
          <w:rFonts w:hint="cs"/>
          <w:b/>
          <w:bCs/>
          <w:rtl/>
        </w:rPr>
        <w:t>"אתם אשכרה יכולים להביא משהו מדהים עלינו על ישראל..."</w:t>
      </w:r>
    </w:p>
    <w:p w:rsidR="00E51BF4" w:rsidRDefault="00E51BF4" w:rsidP="00E51BF4">
      <w:pPr>
        <w:pStyle w:val="a3"/>
        <w:numPr>
          <w:ilvl w:val="0"/>
          <w:numId w:val="2"/>
        </w:numPr>
        <w:rPr>
          <w:rtl/>
        </w:rPr>
      </w:pPr>
      <w:r>
        <w:rPr>
          <w:rFonts w:hint="cs"/>
          <w:rtl/>
        </w:rPr>
        <w:t xml:space="preserve">מה דעתכם על דבריו אלו? </w:t>
      </w:r>
    </w:p>
    <w:p w:rsidR="00E51BF4" w:rsidRDefault="00E51BF4" w:rsidP="005B1997">
      <w:pPr>
        <w:pStyle w:val="a3"/>
        <w:numPr>
          <w:ilvl w:val="0"/>
          <w:numId w:val="2"/>
        </w:numPr>
        <w:rPr>
          <w:rtl/>
        </w:rPr>
      </w:pPr>
      <w:r>
        <w:rPr>
          <w:rFonts w:hint="cs"/>
          <w:rtl/>
        </w:rPr>
        <w:t>לו היו מופיעים חברי הלהקה בסופו של דבר ב</w:t>
      </w:r>
      <w:r w:rsidR="005B1997">
        <w:rPr>
          <w:rtl/>
        </w:rPr>
        <w:t>אירוויזיון</w:t>
      </w:r>
      <w:r>
        <w:rPr>
          <w:rFonts w:hint="cs"/>
          <w:rtl/>
        </w:rPr>
        <w:t xml:space="preserve">: מה הדבר היה מלמד עלינו, מדינת ישראל, לדעתכם? </w:t>
      </w:r>
    </w:p>
    <w:p w:rsidR="00951A2B" w:rsidRDefault="00E51BF4" w:rsidP="00E51BF4">
      <w:pPr>
        <w:pStyle w:val="a3"/>
        <w:numPr>
          <w:ilvl w:val="0"/>
          <w:numId w:val="2"/>
        </w:numPr>
      </w:pPr>
      <w:r>
        <w:rPr>
          <w:rFonts w:hint="cs"/>
          <w:rtl/>
        </w:rPr>
        <w:t xml:space="preserve">האמנם המסר הזה משקף את מציאות החיים בישראל? </w:t>
      </w:r>
    </w:p>
    <w:p w:rsidR="00E51BF4" w:rsidRDefault="00E51BF4" w:rsidP="00951A2B">
      <w:pPr>
        <w:pStyle w:val="a3"/>
        <w:rPr>
          <w:rtl/>
        </w:rPr>
      </w:pPr>
      <w:r>
        <w:rPr>
          <w:rFonts w:hint="cs"/>
          <w:rtl/>
        </w:rPr>
        <w:t xml:space="preserve">בחנו את הדבר באמצעות המידע המצוי באינטרנט על אודות היחס והשותפות של בעלי מוגבלויות בישראל בתחומים שונים: שוק העבודה, מערכת החינוך ועוד. </w:t>
      </w:r>
    </w:p>
    <w:p w:rsidR="00951A2B" w:rsidRDefault="00951A2B" w:rsidP="00951A2B">
      <w:pPr>
        <w:pStyle w:val="a3"/>
        <w:rPr>
          <w:rtl/>
        </w:rPr>
      </w:pPr>
    </w:p>
    <w:p w:rsidR="00951A2B" w:rsidRDefault="00951A2B" w:rsidP="00951A2B">
      <w:pPr>
        <w:pStyle w:val="a3"/>
        <w:rPr>
          <w:rtl/>
        </w:rPr>
      </w:pPr>
      <w:r>
        <w:rPr>
          <w:rFonts w:hint="cs"/>
          <w:rtl/>
        </w:rPr>
        <w:t xml:space="preserve">לאור הנתונים שאספתם: כיצד אתם מתייחסים להצלחתה של להקת שלוה לחדור אל לב ליבה של החברה הישראלית? </w:t>
      </w:r>
    </w:p>
    <w:p w:rsidR="00951A2B" w:rsidRDefault="00951A2B" w:rsidP="00951A2B">
      <w:pPr>
        <w:rPr>
          <w:u w:val="single"/>
          <w:rtl/>
        </w:rPr>
      </w:pPr>
    </w:p>
    <w:p w:rsidR="00951A2B" w:rsidRPr="00951A2B" w:rsidRDefault="00951A2B" w:rsidP="00951A2B">
      <w:pPr>
        <w:rPr>
          <w:u w:val="single"/>
          <w:rtl/>
        </w:rPr>
      </w:pPr>
      <w:r w:rsidRPr="00951A2B">
        <w:rPr>
          <w:rFonts w:hint="cs"/>
          <w:u w:val="single"/>
          <w:rtl/>
        </w:rPr>
        <w:t>*למורה:</w:t>
      </w:r>
    </w:p>
    <w:p w:rsidR="00951A2B" w:rsidRDefault="00951A2B" w:rsidP="00951A2B">
      <w:pPr>
        <w:rPr>
          <w:rtl/>
        </w:rPr>
      </w:pPr>
      <w:r>
        <w:rPr>
          <w:rFonts w:hint="cs"/>
          <w:rtl/>
        </w:rPr>
        <w:t xml:space="preserve">יש לתת מקום לדעות שונות כמובן ביחס לשאלה זו: החל מדעות שידברו על תחילתו של שינוי, ועד לדעות שיתייחסו לדבר בביקורת ואף ציניות, בטענה שהחברה הישראלית מתהדרת בנוצות לא לה כאשר ימין מחבקת את להקת שלוה אך שמאל דוחה פעם אחר פעם בהזדמנויות כאלה ואחרות השתלבות של בעלי מוגבלויות בחברה. </w:t>
      </w:r>
    </w:p>
    <w:p w:rsidR="00951A2B" w:rsidRDefault="00951A2B" w:rsidP="005B1997">
      <w:pPr>
        <w:pStyle w:val="a3"/>
      </w:pPr>
    </w:p>
    <w:p w:rsidR="005B1997" w:rsidRDefault="005B1997" w:rsidP="005B1997">
      <w:pPr>
        <w:shd w:val="clear" w:color="auto" w:fill="FFFFFF"/>
        <w:spacing w:after="0" w:line="240" w:lineRule="auto"/>
        <w:rPr>
          <w:rtl/>
        </w:rPr>
      </w:pPr>
      <w:r w:rsidRPr="005B1997">
        <w:rPr>
          <w:rtl/>
        </w:rPr>
        <w:t xml:space="preserve">הלהקה בעצם עוד לא זכתה בכוכב הבא לאירוויזיון, כולם כבר נלחמו עבורם כדי </w:t>
      </w:r>
      <w:r>
        <w:rPr>
          <w:rFonts w:hint="cs"/>
          <w:rtl/>
        </w:rPr>
        <w:t>שאם</w:t>
      </w:r>
      <w:r w:rsidRPr="005B1997">
        <w:rPr>
          <w:rtl/>
        </w:rPr>
        <w:t xml:space="preserve"> יזכו יוכלו לא לעשות את החזרה בשבת, ואחרי הפרישה כבר סגרו איתם שהם יופיעו באירוויזיון עצמו, לא כמתחרים. </w:t>
      </w:r>
    </w:p>
    <w:p w:rsidR="005B1997" w:rsidRDefault="005B1997" w:rsidP="005B1997">
      <w:pPr>
        <w:shd w:val="clear" w:color="auto" w:fill="FFFFFF"/>
        <w:spacing w:after="0" w:line="240" w:lineRule="auto"/>
        <w:rPr>
          <w:rtl/>
        </w:rPr>
      </w:pPr>
    </w:p>
    <w:p w:rsidR="005B1997" w:rsidRDefault="005B1997" w:rsidP="005B1997">
      <w:pPr>
        <w:pStyle w:val="a3"/>
        <w:numPr>
          <w:ilvl w:val="0"/>
          <w:numId w:val="4"/>
        </w:numPr>
        <w:shd w:val="clear" w:color="auto" w:fill="FFFFFF"/>
        <w:spacing w:after="0" w:line="240" w:lineRule="auto"/>
        <w:rPr>
          <w:rtl/>
        </w:rPr>
      </w:pPr>
      <w:r w:rsidRPr="005B1997">
        <w:rPr>
          <w:rtl/>
        </w:rPr>
        <w:t xml:space="preserve">האם כל מה שעשו עבורם עשו כי הם בעלי מוגבלויות? </w:t>
      </w:r>
    </w:p>
    <w:p w:rsidR="005B1997" w:rsidRPr="005B1997" w:rsidRDefault="005B1997" w:rsidP="005B1997">
      <w:pPr>
        <w:pStyle w:val="a3"/>
        <w:numPr>
          <w:ilvl w:val="0"/>
          <w:numId w:val="4"/>
        </w:numPr>
        <w:shd w:val="clear" w:color="auto" w:fill="FFFFFF"/>
        <w:spacing w:after="0" w:line="240" w:lineRule="auto"/>
      </w:pPr>
      <w:r w:rsidRPr="005B1997">
        <w:rPr>
          <w:rtl/>
        </w:rPr>
        <w:t>האם היו עושים את זה עבור מישהו שהוא לא בעל מוגבלות</w:t>
      </w:r>
      <w:r w:rsidRPr="005B1997">
        <w:t>? </w:t>
      </w:r>
    </w:p>
    <w:p w:rsidR="005B1997" w:rsidRPr="005B1997" w:rsidRDefault="005B1997" w:rsidP="005B1997">
      <w:pPr>
        <w:shd w:val="clear" w:color="auto" w:fill="FFFFFF"/>
        <w:spacing w:after="0" w:line="240" w:lineRule="auto"/>
      </w:pPr>
    </w:p>
    <w:p w:rsidR="005B1997" w:rsidRDefault="005B1997" w:rsidP="005B1997">
      <w:pPr>
        <w:pStyle w:val="a3"/>
        <w:numPr>
          <w:ilvl w:val="0"/>
          <w:numId w:val="4"/>
        </w:numPr>
        <w:shd w:val="clear" w:color="auto" w:fill="FFFFFF"/>
        <w:spacing w:after="0" w:line="240" w:lineRule="auto"/>
        <w:rPr>
          <w:rtl/>
        </w:rPr>
      </w:pPr>
      <w:r>
        <w:rPr>
          <w:rFonts w:hint="cs"/>
          <w:rtl/>
        </w:rPr>
        <w:t>אם קיים הבדל בעיניכם בין מקרה זה לכל מקרה אחר - כיצד אתם מסבירים זאת?</w:t>
      </w:r>
      <w:r>
        <w:t xml:space="preserve"> </w:t>
      </w:r>
      <w:r w:rsidRPr="005B1997">
        <w:rPr>
          <w:rtl/>
        </w:rPr>
        <w:t xml:space="preserve"> </w:t>
      </w:r>
    </w:p>
    <w:p w:rsidR="005B1997" w:rsidRPr="005B1997" w:rsidRDefault="005B1997" w:rsidP="005B1997">
      <w:pPr>
        <w:pStyle w:val="a3"/>
        <w:numPr>
          <w:ilvl w:val="0"/>
          <w:numId w:val="4"/>
        </w:numPr>
        <w:shd w:val="clear" w:color="auto" w:fill="FFFFFF"/>
        <w:spacing w:after="0" w:line="240" w:lineRule="auto"/>
      </w:pPr>
      <w:r w:rsidRPr="005B1997">
        <w:rPr>
          <w:rtl/>
        </w:rPr>
        <w:t>האם זה נובע מנקיפות מצ</w:t>
      </w:r>
      <w:r>
        <w:rPr>
          <w:rtl/>
        </w:rPr>
        <w:t>פון על זה שאנחנו חברה לא מנגישה</w:t>
      </w:r>
      <w:r>
        <w:rPr>
          <w:rFonts w:hint="cs"/>
          <w:rtl/>
        </w:rPr>
        <w:t>,</w:t>
      </w:r>
      <w:r w:rsidRPr="005B1997">
        <w:rPr>
          <w:rtl/>
        </w:rPr>
        <w:t xml:space="preserve"> ש</w:t>
      </w:r>
      <w:r>
        <w:rPr>
          <w:rtl/>
        </w:rPr>
        <w:t>אינה יודעת להכיל בעלי מוגבלויות</w:t>
      </w:r>
      <w:r>
        <w:rPr>
          <w:rFonts w:hint="cs"/>
          <w:rtl/>
        </w:rPr>
        <w:t xml:space="preserve">, </w:t>
      </w:r>
      <w:r w:rsidRPr="005B1997">
        <w:rPr>
          <w:rtl/>
        </w:rPr>
        <w:t xml:space="preserve"> או שאנחנו אוהבים סיפורים מרגשים</w:t>
      </w:r>
      <w:r>
        <w:rPr>
          <w:rFonts w:hint="cs"/>
          <w:rtl/>
        </w:rPr>
        <w:t xml:space="preserve"> או שאולי מכוח ה</w:t>
      </w:r>
      <w:r w:rsidRPr="005B1997">
        <w:rPr>
          <w:rtl/>
        </w:rPr>
        <w:t xml:space="preserve">פומביות </w:t>
      </w:r>
      <w:r>
        <w:rPr>
          <w:rFonts w:hint="cs"/>
          <w:rtl/>
        </w:rPr>
        <w:t xml:space="preserve">של </w:t>
      </w:r>
      <w:r>
        <w:rPr>
          <w:rtl/>
        </w:rPr>
        <w:t xml:space="preserve">העניין כולנו הופכים </w:t>
      </w:r>
      <w:proofErr w:type="spellStart"/>
      <w:r>
        <w:rPr>
          <w:rtl/>
        </w:rPr>
        <w:t>למנגישי</w:t>
      </w:r>
      <w:r>
        <w:rPr>
          <w:rFonts w:hint="cs"/>
          <w:rtl/>
        </w:rPr>
        <w:t>ם</w:t>
      </w:r>
      <w:proofErr w:type="spellEnd"/>
      <w:r w:rsidRPr="005B1997">
        <w:rPr>
          <w:rtl/>
        </w:rPr>
        <w:t xml:space="preserve"> חברת</w:t>
      </w:r>
      <w:r>
        <w:rPr>
          <w:rtl/>
        </w:rPr>
        <w:t>יים, מה שבעצם מקל על המצפון שלנ</w:t>
      </w:r>
      <w:r>
        <w:rPr>
          <w:rFonts w:hint="cs"/>
          <w:rtl/>
        </w:rPr>
        <w:t xml:space="preserve">ו? </w:t>
      </w:r>
    </w:p>
    <w:sectPr w:rsidR="005B1997" w:rsidRPr="005B1997" w:rsidSect="00535A37">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DF" w:rsidRDefault="00DE75DF" w:rsidP="00E51BF4">
      <w:pPr>
        <w:spacing w:after="0" w:line="240" w:lineRule="auto"/>
      </w:pPr>
      <w:r>
        <w:separator/>
      </w:r>
    </w:p>
  </w:endnote>
  <w:endnote w:type="continuationSeparator" w:id="0">
    <w:p w:rsidR="00DE75DF" w:rsidRDefault="00DE75DF" w:rsidP="00E5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DF" w:rsidRDefault="00DE75DF" w:rsidP="00E51BF4">
      <w:pPr>
        <w:spacing w:after="0" w:line="240" w:lineRule="auto"/>
      </w:pPr>
      <w:r>
        <w:separator/>
      </w:r>
    </w:p>
  </w:footnote>
  <w:footnote w:type="continuationSeparator" w:id="0">
    <w:p w:rsidR="00DE75DF" w:rsidRDefault="00DE75DF" w:rsidP="00E51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F4" w:rsidRDefault="00E51BF4" w:rsidP="00E51BF4">
    <w:pPr>
      <w:pStyle w:val="a4"/>
    </w:pPr>
    <w:r>
      <w:rPr>
        <w:noProof/>
      </w:rPr>
      <w:drawing>
        <wp:anchor distT="0" distB="0" distL="114300" distR="114300" simplePos="0" relativeHeight="251659264" behindDoc="0" locked="0" layoutInCell="1" allowOverlap="1" wp14:anchorId="21911584" wp14:editId="55F32738">
          <wp:simplePos x="0" y="0"/>
          <wp:positionH relativeFrom="column">
            <wp:posOffset>-1133475</wp:posOffset>
          </wp:positionH>
          <wp:positionV relativeFrom="paragraph">
            <wp:posOffset>-440055</wp:posOffset>
          </wp:positionV>
          <wp:extent cx="1713865" cy="1000125"/>
          <wp:effectExtent l="0" t="0" r="63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1000125"/>
                  </a:xfrm>
                  <a:prstGeom prst="rect">
                    <a:avLst/>
                  </a:prstGeom>
                  <a:noFill/>
                </pic:spPr>
              </pic:pic>
            </a:graphicData>
          </a:graphic>
          <wp14:sizeRelH relativeFrom="page">
            <wp14:pctWidth>0</wp14:pctWidth>
          </wp14:sizeRelH>
          <wp14:sizeRelV relativeFrom="page">
            <wp14:pctHeight>0</wp14:pctHeight>
          </wp14:sizeRelV>
        </wp:anchor>
      </w:drawing>
    </w:r>
    <w:r>
      <w:rPr>
        <w:rtl/>
      </w:rPr>
      <w:t>אליסף תל-אור</w:t>
    </w:r>
  </w:p>
  <w:p w:rsidR="00E51BF4" w:rsidRDefault="00E51BF4" w:rsidP="00E51BF4">
    <w:pPr>
      <w:pStyle w:val="a4"/>
    </w:pPr>
  </w:p>
  <w:p w:rsidR="00E51BF4" w:rsidRDefault="00E51B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594C"/>
    <w:multiLevelType w:val="hybridMultilevel"/>
    <w:tmpl w:val="1D0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85EFC"/>
    <w:multiLevelType w:val="hybridMultilevel"/>
    <w:tmpl w:val="50C8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F715F"/>
    <w:multiLevelType w:val="hybridMultilevel"/>
    <w:tmpl w:val="1A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A3DDA"/>
    <w:multiLevelType w:val="hybridMultilevel"/>
    <w:tmpl w:val="41E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F4"/>
    <w:rsid w:val="00046353"/>
    <w:rsid w:val="00535A37"/>
    <w:rsid w:val="005B1997"/>
    <w:rsid w:val="006A22E4"/>
    <w:rsid w:val="006C589F"/>
    <w:rsid w:val="007125EF"/>
    <w:rsid w:val="00863881"/>
    <w:rsid w:val="00951A2B"/>
    <w:rsid w:val="00B231FE"/>
    <w:rsid w:val="00DE75DF"/>
    <w:rsid w:val="00E51BF4"/>
    <w:rsid w:val="00EA52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BF4"/>
    <w:pPr>
      <w:ind w:left="720"/>
      <w:contextualSpacing/>
    </w:pPr>
  </w:style>
  <w:style w:type="character" w:styleId="Hyperlink">
    <w:name w:val="Hyperlink"/>
    <w:basedOn w:val="a0"/>
    <w:uiPriority w:val="99"/>
    <w:unhideWhenUsed/>
    <w:rsid w:val="00E51BF4"/>
    <w:rPr>
      <w:color w:val="0000FF" w:themeColor="hyperlink"/>
      <w:u w:val="single"/>
    </w:rPr>
  </w:style>
  <w:style w:type="paragraph" w:styleId="NormalWeb">
    <w:name w:val="Normal (Web)"/>
    <w:basedOn w:val="a"/>
    <w:uiPriority w:val="99"/>
    <w:unhideWhenUsed/>
    <w:rsid w:val="00E51B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51BF4"/>
    <w:pPr>
      <w:tabs>
        <w:tab w:val="center" w:pos="4153"/>
        <w:tab w:val="right" w:pos="8306"/>
      </w:tabs>
      <w:spacing w:after="0" w:line="240" w:lineRule="auto"/>
    </w:pPr>
  </w:style>
  <w:style w:type="character" w:customStyle="1" w:styleId="a5">
    <w:name w:val="כותרת עליונה תו"/>
    <w:basedOn w:val="a0"/>
    <w:link w:val="a4"/>
    <w:uiPriority w:val="99"/>
    <w:rsid w:val="00E51BF4"/>
  </w:style>
  <w:style w:type="paragraph" w:styleId="a6">
    <w:name w:val="footer"/>
    <w:basedOn w:val="a"/>
    <w:link w:val="a7"/>
    <w:uiPriority w:val="99"/>
    <w:unhideWhenUsed/>
    <w:rsid w:val="00E51BF4"/>
    <w:pPr>
      <w:tabs>
        <w:tab w:val="center" w:pos="4153"/>
        <w:tab w:val="right" w:pos="8306"/>
      </w:tabs>
      <w:spacing w:after="0" w:line="240" w:lineRule="auto"/>
    </w:pPr>
  </w:style>
  <w:style w:type="character" w:customStyle="1" w:styleId="a7">
    <w:name w:val="כותרת תחתונה תו"/>
    <w:basedOn w:val="a0"/>
    <w:link w:val="a6"/>
    <w:uiPriority w:val="99"/>
    <w:rsid w:val="00E51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BF4"/>
    <w:pPr>
      <w:ind w:left="720"/>
      <w:contextualSpacing/>
    </w:pPr>
  </w:style>
  <w:style w:type="character" w:styleId="Hyperlink">
    <w:name w:val="Hyperlink"/>
    <w:basedOn w:val="a0"/>
    <w:uiPriority w:val="99"/>
    <w:unhideWhenUsed/>
    <w:rsid w:val="00E51BF4"/>
    <w:rPr>
      <w:color w:val="0000FF" w:themeColor="hyperlink"/>
      <w:u w:val="single"/>
    </w:rPr>
  </w:style>
  <w:style w:type="paragraph" w:styleId="NormalWeb">
    <w:name w:val="Normal (Web)"/>
    <w:basedOn w:val="a"/>
    <w:uiPriority w:val="99"/>
    <w:unhideWhenUsed/>
    <w:rsid w:val="00E51B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51BF4"/>
    <w:pPr>
      <w:tabs>
        <w:tab w:val="center" w:pos="4153"/>
        <w:tab w:val="right" w:pos="8306"/>
      </w:tabs>
      <w:spacing w:after="0" w:line="240" w:lineRule="auto"/>
    </w:pPr>
  </w:style>
  <w:style w:type="character" w:customStyle="1" w:styleId="a5">
    <w:name w:val="כותרת עליונה תו"/>
    <w:basedOn w:val="a0"/>
    <w:link w:val="a4"/>
    <w:uiPriority w:val="99"/>
    <w:rsid w:val="00E51BF4"/>
  </w:style>
  <w:style w:type="paragraph" w:styleId="a6">
    <w:name w:val="footer"/>
    <w:basedOn w:val="a"/>
    <w:link w:val="a7"/>
    <w:uiPriority w:val="99"/>
    <w:unhideWhenUsed/>
    <w:rsid w:val="00E51BF4"/>
    <w:pPr>
      <w:tabs>
        <w:tab w:val="center" w:pos="4153"/>
        <w:tab w:val="right" w:pos="8306"/>
      </w:tabs>
      <w:spacing w:after="0" w:line="240" w:lineRule="auto"/>
    </w:pPr>
  </w:style>
  <w:style w:type="character" w:customStyle="1" w:styleId="a7">
    <w:name w:val="כותרת תחתונה תו"/>
    <w:basedOn w:val="a0"/>
    <w:link w:val="a6"/>
    <w:uiPriority w:val="99"/>
    <w:rsid w:val="00E5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7477">
      <w:bodyDiv w:val="1"/>
      <w:marLeft w:val="0"/>
      <w:marRight w:val="0"/>
      <w:marTop w:val="0"/>
      <w:marBottom w:val="0"/>
      <w:divBdr>
        <w:top w:val="none" w:sz="0" w:space="0" w:color="auto"/>
        <w:left w:val="none" w:sz="0" w:space="0" w:color="auto"/>
        <w:bottom w:val="none" w:sz="0" w:space="0" w:color="auto"/>
        <w:right w:val="none" w:sz="0" w:space="0" w:color="auto"/>
      </w:divBdr>
      <w:divsChild>
        <w:div w:id="1570653526">
          <w:marLeft w:val="0"/>
          <w:marRight w:val="0"/>
          <w:marTop w:val="0"/>
          <w:marBottom w:val="0"/>
          <w:divBdr>
            <w:top w:val="none" w:sz="0" w:space="0" w:color="auto"/>
            <w:left w:val="none" w:sz="0" w:space="0" w:color="auto"/>
            <w:bottom w:val="none" w:sz="0" w:space="0" w:color="auto"/>
            <w:right w:val="none" w:sz="0" w:space="0" w:color="auto"/>
          </w:divBdr>
        </w:div>
        <w:div w:id="2134665594">
          <w:marLeft w:val="0"/>
          <w:marRight w:val="0"/>
          <w:marTop w:val="0"/>
          <w:marBottom w:val="0"/>
          <w:divBdr>
            <w:top w:val="none" w:sz="0" w:space="0" w:color="auto"/>
            <w:left w:val="none" w:sz="0" w:space="0" w:color="auto"/>
            <w:bottom w:val="none" w:sz="0" w:space="0" w:color="auto"/>
            <w:right w:val="none" w:sz="0" w:space="0" w:color="auto"/>
          </w:divBdr>
        </w:div>
        <w:div w:id="141579691">
          <w:marLeft w:val="0"/>
          <w:marRight w:val="0"/>
          <w:marTop w:val="0"/>
          <w:marBottom w:val="0"/>
          <w:divBdr>
            <w:top w:val="none" w:sz="0" w:space="0" w:color="auto"/>
            <w:left w:val="none" w:sz="0" w:space="0" w:color="auto"/>
            <w:bottom w:val="none" w:sz="0" w:space="0" w:color="auto"/>
            <w:right w:val="none" w:sz="0" w:space="0" w:color="auto"/>
          </w:divBdr>
        </w:div>
      </w:divsChild>
    </w:div>
    <w:div w:id="1712877335">
      <w:bodyDiv w:val="1"/>
      <w:marLeft w:val="0"/>
      <w:marRight w:val="0"/>
      <w:marTop w:val="0"/>
      <w:marBottom w:val="0"/>
      <w:divBdr>
        <w:top w:val="none" w:sz="0" w:space="0" w:color="auto"/>
        <w:left w:val="none" w:sz="0" w:space="0" w:color="auto"/>
        <w:bottom w:val="none" w:sz="0" w:space="0" w:color="auto"/>
        <w:right w:val="none" w:sz="0" w:space="0" w:color="auto"/>
      </w:divBdr>
    </w:div>
    <w:div w:id="2015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uypines/videos/2189023514648855/?v=21890235146488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ko.co.il/tv-the-next-star/video?subChannelId=def8bb0a23b37610VgnVCM2000002a0c10acRCRD&amp;vcmid=16367625e6747610VgnVCM2000002a0c10acRCRD" TargetMode="External"/><Relationship Id="rId4" Type="http://schemas.openxmlformats.org/officeDocument/2006/relationships/settings" Target="settings.xml"/><Relationship Id="rId9" Type="http://schemas.openxmlformats.org/officeDocument/2006/relationships/hyperlink" Target="https://www.mako.co.il/Search?searchstring_input=%D7%9C%D7%94%D7%A7%D7%AA+%D7%A9%D7%9C%D7%95%D7%94&amp;vgnextoid=3d385dd2dd5d4110VgnVCM100000290c10acRCRD&amp;partnerURL=&amp;formType=regu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662</Words>
  <Characters>3312</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2019-02-10T12:53:00Z</cp:lastPrinted>
  <dcterms:created xsi:type="dcterms:W3CDTF">2019-02-07T18:28:00Z</dcterms:created>
  <dcterms:modified xsi:type="dcterms:W3CDTF">2019-02-10T12:53:00Z</dcterms:modified>
</cp:coreProperties>
</file>